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90688" cy="12609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260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LINK CHARITABLE TRUST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JOB ADVERTISEMENT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Children and Young People Project Worker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>
          <w:highlight w:val="white"/>
          <w:rtl w:val="0"/>
        </w:rPr>
        <w:t xml:space="preserve">The Link Charitable Trust (LCT) is a Redcar based charity working with children, young people, families and vulnerable adults. We support individuals to make</w:t>
      </w:r>
      <w:r w:rsidDel="00000000" w:rsidR="00000000" w:rsidRPr="00000000">
        <w:rPr>
          <w:rtl w:val="0"/>
        </w:rPr>
        <w:t xml:space="preserve"> positive changes to their lives through a range of emotional, social and wellbeing activities and services within the community.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are currently recruiting 1 x Children and Young People Project Worker to join our organisation. This post is fixed term until March 2026, 22.5 hours per week,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£12.76 ph.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Hours may be negotiable, however there are some existing commitments we would like the postholder to honour which can be discussed at interview.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role is to provide a range of support including both 1:1 outreach and group activities, and working closely with families to ensure a whole family approach, working alongside the LCT Adult services. </w:t>
      </w:r>
    </w:p>
    <w:p w:rsidR="00000000" w:rsidDel="00000000" w:rsidP="00000000" w:rsidRDefault="00000000" w:rsidRPr="00000000" w14:paraId="0000000E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post-holder will work within The Link Charitable Trust as part of a wider team.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Application Deadline: Wednesday 12th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Interviews: Thursday 20th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apply for this post, please complete an application form and send to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Callum@linkct.org.uk</w:t>
        </w:r>
      </w:hyperlink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packs can be found on our website (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www.linkct.org.uk</w:t>
        </w:r>
      </w:hyperlink>
      <w:r w:rsidDel="00000000" w:rsidR="00000000" w:rsidRPr="00000000">
        <w:rPr>
          <w:b w:val="1"/>
          <w:rtl w:val="0"/>
        </w:rPr>
        <w:t xml:space="preserve">), or you can contact us by email: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office@linkct.org.uk</w:t>
        </w:r>
      </w:hyperlink>
      <w:r w:rsidDel="00000000" w:rsidR="00000000" w:rsidRPr="00000000">
        <w:rPr>
          <w:b w:val="1"/>
          <w:rtl w:val="0"/>
        </w:rPr>
        <w:t xml:space="preserve"> or 01642 989198.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For more information please contact Lorraine Bateman on 01642 989198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linkct.org.u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llum@linkct.org.uk" TargetMode="External"/><Relationship Id="rId8" Type="http://schemas.openxmlformats.org/officeDocument/2006/relationships/hyperlink" Target="http://www.link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